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BC4" w:rsidRPr="002E0570" w:rsidRDefault="008B7BC4" w:rsidP="002E0570">
      <w:pPr>
        <w:rPr>
          <w:b/>
          <w:sz w:val="32"/>
          <w:szCs w:val="32"/>
        </w:rPr>
      </w:pPr>
      <w:r w:rsidRPr="002E0570">
        <w:rPr>
          <w:rFonts w:hint="eastAsia"/>
          <w:b/>
          <w:sz w:val="32"/>
          <w:szCs w:val="32"/>
        </w:rPr>
        <w:t>介護職員の作成した</w:t>
      </w:r>
      <w:r w:rsidR="00A85DF3">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かかと</w:t>
            </w:r>
          </w:rt>
          <w:rubyBase>
            <w:r w:rsidR="00A85DF3">
              <w:rPr>
                <w:rFonts w:hint="eastAsia"/>
                <w:b/>
                <w:sz w:val="32"/>
                <w:szCs w:val="32"/>
              </w:rPr>
              <w:t>踵</w:t>
            </w:r>
          </w:rubyBase>
        </w:ruby>
      </w:r>
      <w:r w:rsidRPr="002E0570">
        <w:rPr>
          <w:rFonts w:hint="eastAsia"/>
          <w:b/>
          <w:sz w:val="32"/>
          <w:szCs w:val="32"/>
        </w:rPr>
        <w:t>用のクッションにより、</w:t>
      </w:r>
    </w:p>
    <w:p w:rsidR="008B7BC4" w:rsidRPr="002E0570" w:rsidRDefault="00A85DF3" w:rsidP="002E0570">
      <w:pPr>
        <w:rPr>
          <w:b/>
          <w:sz w:val="32"/>
          <w:szCs w:val="32"/>
        </w:rPr>
      </w:pP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かかと</w:t>
            </w:r>
          </w:rt>
          <w:rubyBase>
            <w:r w:rsidR="00A85DF3">
              <w:rPr>
                <w:rFonts w:hint="eastAsia"/>
                <w:b/>
                <w:sz w:val="32"/>
                <w:szCs w:val="32"/>
              </w:rPr>
              <w:t>踵</w:t>
            </w:r>
          </w:rubyBase>
        </w:ruby>
      </w:r>
      <w:r w:rsidR="003A20E3" w:rsidRPr="002E0570">
        <w:rPr>
          <w:rFonts w:hint="eastAsia"/>
          <w:b/>
          <w:sz w:val="32"/>
          <w:szCs w:val="32"/>
        </w:rPr>
        <w:t>の</w:t>
      </w: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じょく</w:t>
            </w:r>
          </w:rt>
          <w:rubyBase>
            <w:r w:rsidR="00A85DF3">
              <w:rPr>
                <w:rFonts w:hint="eastAsia"/>
                <w:b/>
                <w:sz w:val="32"/>
                <w:szCs w:val="32"/>
              </w:rPr>
              <w:t>褥</w:t>
            </w:r>
          </w:rubyBase>
        </w:ruby>
      </w: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そう</w:t>
            </w:r>
          </w:rt>
          <w:rubyBase>
            <w:r w:rsidR="00A85DF3">
              <w:rPr>
                <w:rFonts w:hint="eastAsia"/>
                <w:b/>
                <w:sz w:val="32"/>
                <w:szCs w:val="32"/>
              </w:rPr>
              <w:t>瘡</w:t>
            </w:r>
          </w:rubyBase>
        </w:ruby>
      </w:r>
      <w:r w:rsidR="003A20E3" w:rsidRPr="002E0570">
        <w:rPr>
          <w:rFonts w:hint="eastAsia"/>
          <w:b/>
          <w:sz w:val="32"/>
          <w:szCs w:val="32"/>
        </w:rPr>
        <w:t>をゼロすることに成功しました‼</w:t>
      </w:r>
    </w:p>
    <w:p w:rsidR="003A20E3" w:rsidRPr="00A85DF3" w:rsidRDefault="003A20E3" w:rsidP="008B7BC4">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7BC4" w:rsidRDefault="008B7BC4" w:rsidP="008B7BC4">
      <w:r>
        <w:rPr>
          <w:rFonts w:hint="eastAsia"/>
        </w:rPr>
        <w:t>以前は</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なんちせい</w:t>
            </w:r>
          </w:rt>
          <w:rubyBase>
            <w:r w:rsidR="00A85DF3">
              <w:rPr>
                <w:rFonts w:hint="eastAsia"/>
              </w:rPr>
              <w:t>難治性</w:t>
            </w:r>
          </w:rubyBase>
        </w:ruby>
      </w:r>
      <w:r>
        <w:rPr>
          <w:rFonts w:hint="eastAsia"/>
        </w:rPr>
        <w:t>であり</w:t>
      </w:r>
      <w:r w:rsidR="00A06367">
        <w:rPr>
          <w:rFonts w:hint="eastAsia"/>
        </w:rPr>
        <w:t>、再発を繰り返していた</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かかと</w:t>
            </w:r>
          </w:rt>
          <w:rubyBase>
            <w:r w:rsidR="00A85DF3">
              <w:rPr>
                <w:rFonts w:hint="eastAsia"/>
              </w:rPr>
              <w:t>踵</w:t>
            </w:r>
          </w:rubyBase>
        </w:ruby>
      </w:r>
      <w:r w:rsidR="00A06367">
        <w:rPr>
          <w:rFonts w:hint="eastAsia"/>
        </w:rPr>
        <w:t>の</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じょく</w:t>
            </w:r>
          </w:rt>
          <w:rubyBase>
            <w:r w:rsidR="00A85DF3">
              <w:rPr>
                <w:rFonts w:hint="eastAsia"/>
              </w:rPr>
              <w:t>褥</w:t>
            </w:r>
          </w:rubyBase>
        </w:ruby>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そう</w:t>
            </w:r>
          </w:rt>
          <w:rubyBase>
            <w:r w:rsidR="00A85DF3">
              <w:rPr>
                <w:rFonts w:hint="eastAsia"/>
              </w:rPr>
              <w:t>瘡</w:t>
            </w:r>
          </w:rubyBase>
        </w:ruby>
      </w:r>
      <w:r w:rsidR="00A06367">
        <w:rPr>
          <w:rFonts w:hint="eastAsia"/>
        </w:rPr>
        <w:t>を現在ではゼロにすることができました。</w:t>
      </w:r>
    </w:p>
    <w:p w:rsidR="00A06367" w:rsidRPr="00A85DF3" w:rsidRDefault="00A06367" w:rsidP="008B7BC4"/>
    <w:p w:rsidR="00ED6C86" w:rsidRDefault="00ED6C86" w:rsidP="008B7BC4">
      <w:r>
        <w:rPr>
          <w:noProof/>
        </w:rPr>
        <w:drawing>
          <wp:inline distT="0" distB="0" distL="0" distR="0">
            <wp:extent cx="5400040" cy="3611245"/>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255307_960_720[1].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611245"/>
                    </a:xfrm>
                    <a:prstGeom prst="rect">
                      <a:avLst/>
                    </a:prstGeom>
                  </pic:spPr>
                </pic:pic>
              </a:graphicData>
            </a:graphic>
          </wp:inline>
        </w:drawing>
      </w:r>
    </w:p>
    <w:p w:rsidR="00ED6C86" w:rsidRDefault="00ED6C86" w:rsidP="008B7BC4"/>
    <w:p w:rsidR="008B7BC4" w:rsidRDefault="00A85DF3" w:rsidP="008B7BC4">
      <w:r>
        <w:ruby>
          <w:rubyPr>
            <w:rubyAlign w:val="distributeSpace"/>
            <w:hps w:val="10"/>
            <w:hpsRaise w:val="18"/>
            <w:hpsBaseText w:val="21"/>
            <w:lid w:val="ja-JP"/>
          </w:rubyPr>
          <w:rt>
            <w:r w:rsidR="00A85DF3" w:rsidRPr="00A85DF3">
              <w:rPr>
                <w:rFonts w:ascii="ＭＳ 明朝" w:eastAsia="ＭＳ 明朝" w:hAnsi="ＭＳ 明朝" w:hint="eastAsia"/>
                <w:sz w:val="10"/>
              </w:rPr>
              <w:t>かかと</w:t>
            </w:r>
          </w:rt>
          <w:rubyBase>
            <w:r w:rsidR="00A85DF3">
              <w:rPr>
                <w:rFonts w:hint="eastAsia"/>
              </w:rPr>
              <w:t>踵</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じょく</w:t>
            </w:r>
          </w:rt>
          <w:rubyBase>
            <w:r w:rsidR="00A85DF3">
              <w:rPr>
                <w:rFonts w:hint="eastAsia"/>
              </w:rPr>
              <w:t>褥</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そう</w:t>
            </w:r>
          </w:rt>
          <w:rubyBase>
            <w:r w:rsidR="00A85DF3">
              <w:rPr>
                <w:rFonts w:hint="eastAsia"/>
              </w:rPr>
              <w:t>瘡</w:t>
            </w:r>
          </w:rubyBase>
        </w:ruby>
      </w:r>
      <w:r w:rsidR="00464C8E">
        <w:rPr>
          <w:rFonts w:hint="eastAsia"/>
        </w:rPr>
        <w:t>の原因として</w:t>
      </w:r>
      <w:r w:rsidR="005B5D5D">
        <w:rPr>
          <w:rFonts w:hint="eastAsia"/>
        </w:rPr>
        <w:t>は</w:t>
      </w:r>
      <w:r w:rsidR="00464C8E">
        <w:rPr>
          <w:rFonts w:hint="eastAsia"/>
        </w:rPr>
        <w:t>車椅子があります。</w:t>
      </w:r>
    </w:p>
    <w:p w:rsidR="008B7BC4" w:rsidRDefault="008B7BC4" w:rsidP="008B7BC4">
      <w:r>
        <w:rPr>
          <w:rFonts w:hint="eastAsia"/>
        </w:rPr>
        <w:t>車いすは、病院用とオーダー</w:t>
      </w:r>
      <w:r w:rsidR="00464C8E">
        <w:rPr>
          <w:rFonts w:hint="eastAsia"/>
        </w:rPr>
        <w:t>メイドで違いはありますが、</w:t>
      </w:r>
      <w:r w:rsidR="00A06367">
        <w:rPr>
          <w:rFonts w:hint="eastAsia"/>
        </w:rPr>
        <w:t>フットレス</w:t>
      </w:r>
      <w:r w:rsidR="005B5D5D">
        <w:rPr>
          <w:rFonts w:hint="eastAsia"/>
        </w:rPr>
        <w:t>ト</w:t>
      </w:r>
      <w:r w:rsidR="00460A5C">
        <w:rPr>
          <w:rFonts w:hint="eastAsia"/>
        </w:rPr>
        <w:t>の</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かかと</w:t>
            </w:r>
          </w:rt>
          <w:rubyBase>
            <w:r w:rsidR="00A85DF3">
              <w:rPr>
                <w:rFonts w:hint="eastAsia"/>
              </w:rPr>
              <w:t>踵</w:t>
            </w:r>
          </w:rubyBase>
        </w:ruby>
      </w:r>
      <w:r w:rsidR="00A85DF3">
        <w:rPr>
          <w:rFonts w:hint="eastAsia"/>
        </w:rPr>
        <w:t>にかかる圧力</w:t>
      </w:r>
      <w:r w:rsidR="00A06367">
        <w:rPr>
          <w:rFonts w:hint="eastAsia"/>
        </w:rPr>
        <w:t>は同じです。</w:t>
      </w:r>
    </w:p>
    <w:p w:rsidR="00464C8E" w:rsidRPr="00464C8E" w:rsidRDefault="00464C8E" w:rsidP="008B7BC4"/>
    <w:p w:rsidR="008B7BC4" w:rsidRDefault="00A06367" w:rsidP="008B7BC4">
      <w:r>
        <w:rPr>
          <w:rFonts w:hint="eastAsia"/>
        </w:rPr>
        <w:t>そのままの状態で乗ると簡単に</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じょく</w:t>
            </w:r>
          </w:rt>
          <w:rubyBase>
            <w:r w:rsidR="00A85DF3">
              <w:rPr>
                <w:rFonts w:hint="eastAsia"/>
              </w:rPr>
              <w:t>褥</w:t>
            </w:r>
          </w:rubyBase>
        </w:ruby>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そう</w:t>
            </w:r>
          </w:rt>
          <w:rubyBase>
            <w:r w:rsidR="00A85DF3">
              <w:rPr>
                <w:rFonts w:hint="eastAsia"/>
              </w:rPr>
              <w:t>瘡</w:t>
            </w:r>
          </w:rubyBase>
        </w:ruby>
      </w:r>
      <w:r>
        <w:rPr>
          <w:rFonts w:hint="eastAsia"/>
        </w:rPr>
        <w:t>が発生してしまいます。</w:t>
      </w:r>
    </w:p>
    <w:p w:rsidR="008B7BC4" w:rsidRDefault="008B7BC4" w:rsidP="008B7BC4">
      <w:r>
        <w:rPr>
          <w:rFonts w:hint="eastAsia"/>
        </w:rPr>
        <w:t>クッションやスポンジなどで、かかとにかかる</w:t>
      </w:r>
      <w:r w:rsidR="00A06367">
        <w:rPr>
          <w:rFonts w:hint="eastAsia"/>
        </w:rPr>
        <w:t>圧迫を緩和させたり、</w:t>
      </w:r>
      <w:r w:rsidR="00464C8E">
        <w:rPr>
          <w:rFonts w:hint="eastAsia"/>
        </w:rPr>
        <w:t>膝を持ち上げて圧を逃がしたりする必要があります。</w:t>
      </w:r>
    </w:p>
    <w:p w:rsidR="00F4220B" w:rsidRDefault="00F4220B" w:rsidP="008B7BC4"/>
    <w:p w:rsidR="008B7BC4" w:rsidRDefault="00A85DF3" w:rsidP="008B7BC4">
      <w:r>
        <w:ruby>
          <w:rubyPr>
            <w:rubyAlign w:val="distributeSpace"/>
            <w:hps w:val="10"/>
            <w:hpsRaise w:val="18"/>
            <w:hpsBaseText w:val="21"/>
            <w:lid w:val="ja-JP"/>
          </w:rubyPr>
          <w:rt>
            <w:r w:rsidR="00A85DF3" w:rsidRPr="00A85DF3">
              <w:rPr>
                <w:rFonts w:ascii="ＭＳ 明朝" w:eastAsia="ＭＳ 明朝" w:hAnsi="ＭＳ 明朝" w:hint="eastAsia"/>
                <w:sz w:val="10"/>
              </w:rPr>
              <w:t>せん</w:t>
            </w:r>
          </w:rt>
          <w:rubyBase>
            <w:r w:rsidR="00A85DF3">
              <w:rPr>
                <w:rFonts w:hint="eastAsia"/>
              </w:rPr>
              <w:t>尖</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そく</w:t>
            </w:r>
          </w:rt>
          <w:rubyBase>
            <w:r w:rsidR="00A85DF3">
              <w:rPr>
                <w:rFonts w:hint="eastAsia"/>
              </w:rPr>
              <w:t>足</w:t>
            </w:r>
          </w:rubyBase>
        </w:ruby>
      </w:r>
      <w:r w:rsidR="00F4220B">
        <w:rPr>
          <w:rFonts w:hint="eastAsia"/>
        </w:rPr>
        <w:t>も</w:t>
      </w:r>
      <w:r>
        <w:ruby>
          <w:rubyPr>
            <w:rubyAlign w:val="distributeSpace"/>
            <w:hps w:val="10"/>
            <w:hpsRaise w:val="18"/>
            <w:hpsBaseText w:val="21"/>
            <w:lid w:val="ja-JP"/>
          </w:rubyPr>
          <w:rt>
            <w:r w:rsidR="00A85DF3" w:rsidRPr="00A85DF3">
              <w:rPr>
                <w:rFonts w:ascii="ＭＳ 明朝" w:eastAsia="ＭＳ 明朝" w:hAnsi="ＭＳ 明朝" w:hint="eastAsia"/>
                <w:sz w:val="10"/>
              </w:rPr>
              <w:t>かかと</w:t>
            </w:r>
          </w:rt>
          <w:rubyBase>
            <w:r w:rsidR="00A85DF3">
              <w:rPr>
                <w:rFonts w:hint="eastAsia"/>
              </w:rPr>
              <w:t>踵</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じょく</w:t>
            </w:r>
          </w:rt>
          <w:rubyBase>
            <w:r w:rsidR="00A85DF3">
              <w:rPr>
                <w:rFonts w:hint="eastAsia"/>
              </w:rPr>
              <w:t>褥</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そう</w:t>
            </w:r>
          </w:rt>
          <w:rubyBase>
            <w:r w:rsidR="00A85DF3">
              <w:rPr>
                <w:rFonts w:hint="eastAsia"/>
              </w:rPr>
              <w:t>瘡</w:t>
            </w:r>
          </w:rubyBase>
        </w:ruby>
      </w:r>
      <w:r w:rsidR="00F25102">
        <w:rPr>
          <w:rFonts w:hint="eastAsia"/>
        </w:rPr>
        <w:t>の</w:t>
      </w:r>
      <w:r w:rsidR="00F4220B">
        <w:rPr>
          <w:rFonts w:hint="eastAsia"/>
        </w:rPr>
        <w:t>リスクとなります。シーツ</w:t>
      </w:r>
      <w:r w:rsidR="008B7BC4">
        <w:rPr>
          <w:rFonts w:hint="eastAsia"/>
        </w:rPr>
        <w:t>のしわ</w:t>
      </w:r>
      <w:r>
        <w:rPr>
          <w:rFonts w:hint="eastAsia"/>
        </w:rPr>
        <w:t>やバスタオルなど不用意に置</w:t>
      </w:r>
      <w:r w:rsidR="00276451">
        <w:rPr>
          <w:rFonts w:hint="eastAsia"/>
        </w:rPr>
        <w:t>いていないか等の環境の確認が必要です。</w:t>
      </w:r>
    </w:p>
    <w:p w:rsidR="008B7BC4" w:rsidRDefault="008B7BC4" w:rsidP="008B7BC4"/>
    <w:p w:rsidR="008B7BC4" w:rsidRPr="002E0570" w:rsidRDefault="00A85DF3" w:rsidP="002E0570">
      <w:pPr>
        <w:rPr>
          <w:b/>
          <w:sz w:val="32"/>
          <w:szCs w:val="32"/>
        </w:rPr>
      </w:pP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かかと</w:t>
            </w:r>
          </w:rt>
          <w:rubyBase>
            <w:r w:rsidR="00A85DF3">
              <w:rPr>
                <w:rFonts w:hint="eastAsia"/>
                <w:b/>
                <w:sz w:val="32"/>
                <w:szCs w:val="32"/>
              </w:rPr>
              <w:t>踵</w:t>
            </w:r>
          </w:rubyBase>
        </w:ruby>
      </w: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じょく</w:t>
            </w:r>
          </w:rt>
          <w:rubyBase>
            <w:r w:rsidR="00A85DF3">
              <w:rPr>
                <w:rFonts w:hint="eastAsia"/>
                <w:b/>
                <w:sz w:val="32"/>
                <w:szCs w:val="32"/>
              </w:rPr>
              <w:t>褥</w:t>
            </w:r>
          </w:rubyBase>
        </w:ruby>
      </w: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そう</w:t>
            </w:r>
          </w:rt>
          <w:rubyBase>
            <w:r w:rsidR="00A85DF3">
              <w:rPr>
                <w:rFonts w:hint="eastAsia"/>
                <w:b/>
                <w:sz w:val="32"/>
                <w:szCs w:val="32"/>
              </w:rPr>
              <w:t>瘡</w:t>
            </w:r>
          </w:rubyBase>
        </w:ruby>
      </w:r>
      <w:r w:rsidR="008B7BC4" w:rsidRPr="002E0570">
        <w:rPr>
          <w:rFonts w:hint="eastAsia"/>
          <w:b/>
          <w:sz w:val="32"/>
          <w:szCs w:val="32"/>
        </w:rPr>
        <w:t>の予防・治療には、ずれ・</w:t>
      </w: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まさつ</w:t>
            </w:r>
          </w:rt>
          <w:rubyBase>
            <w:r w:rsidR="00A85DF3">
              <w:rPr>
                <w:rFonts w:hint="eastAsia"/>
                <w:b/>
                <w:sz w:val="32"/>
                <w:szCs w:val="32"/>
              </w:rPr>
              <w:t>摩擦</w:t>
            </w:r>
          </w:rubyBase>
        </w:ruby>
      </w:r>
      <w:r>
        <w:rPr>
          <w:b/>
          <w:sz w:val="32"/>
          <w:szCs w:val="32"/>
        </w:rPr>
        <w:ruby>
          <w:rubyPr>
            <w:rubyAlign w:val="distributeSpace"/>
            <w:hps w:val="16"/>
            <w:hpsRaise w:val="30"/>
            <w:hpsBaseText w:val="32"/>
            <w:lid w:val="ja-JP"/>
          </w:rubyPr>
          <w:rt>
            <w:r w:rsidR="00A85DF3" w:rsidRPr="00A85DF3">
              <w:rPr>
                <w:rFonts w:ascii="ＭＳ 明朝" w:eastAsia="ＭＳ 明朝" w:hAnsi="ＭＳ 明朝" w:hint="eastAsia"/>
                <w:b/>
                <w:sz w:val="16"/>
                <w:szCs w:val="32"/>
              </w:rPr>
              <w:t>たいさく</w:t>
            </w:r>
          </w:rt>
          <w:rubyBase>
            <w:r w:rsidR="00A85DF3">
              <w:rPr>
                <w:rFonts w:hint="eastAsia"/>
                <w:b/>
                <w:sz w:val="32"/>
                <w:szCs w:val="32"/>
              </w:rPr>
              <w:t>対策</w:t>
            </w:r>
          </w:rubyBase>
        </w:ruby>
      </w:r>
      <w:r w:rsidR="006342C1">
        <w:rPr>
          <w:rFonts w:hint="eastAsia"/>
          <w:b/>
          <w:sz w:val="32"/>
          <w:szCs w:val="32"/>
        </w:rPr>
        <w:t>や</w:t>
      </w:r>
      <w:r w:rsidR="00276451" w:rsidRPr="002E0570">
        <w:rPr>
          <w:rFonts w:hint="eastAsia"/>
          <w:b/>
          <w:sz w:val="32"/>
          <w:szCs w:val="32"/>
        </w:rPr>
        <w:t>、皮膚の保護が重要で、踵用クッションはそれらの条件を満たしています。</w:t>
      </w:r>
      <w:bookmarkStart w:id="0" w:name="_GoBack"/>
      <w:bookmarkEnd w:id="0"/>
    </w:p>
    <w:p w:rsidR="008B7BC4" w:rsidRDefault="008B7BC4" w:rsidP="008B7BC4"/>
    <w:p w:rsidR="00AC329F" w:rsidRDefault="00A85DF3" w:rsidP="008B7BC4">
      <w:r>
        <w:ruby>
          <w:rubyPr>
            <w:rubyAlign w:val="distributeSpace"/>
            <w:hps w:val="10"/>
            <w:hpsRaise w:val="18"/>
            <w:hpsBaseText w:val="21"/>
            <w:lid w:val="ja-JP"/>
          </w:rubyPr>
          <w:rt>
            <w:r w:rsidR="00A85DF3" w:rsidRPr="00A85DF3">
              <w:rPr>
                <w:rFonts w:ascii="ＭＳ 明朝" w:eastAsia="ＭＳ 明朝" w:hAnsi="ＭＳ 明朝" w:hint="eastAsia"/>
                <w:sz w:val="10"/>
              </w:rPr>
              <w:t>かかと</w:t>
            </w:r>
          </w:rt>
          <w:rubyBase>
            <w:r w:rsidR="00A85DF3">
              <w:rPr>
                <w:rFonts w:hint="eastAsia"/>
              </w:rPr>
              <w:t>踵</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じょく</w:t>
            </w:r>
          </w:rt>
          <w:rubyBase>
            <w:r w:rsidR="00A85DF3">
              <w:rPr>
                <w:rFonts w:hint="eastAsia"/>
              </w:rPr>
              <w:t>褥</w:t>
            </w:r>
          </w:rubyBase>
        </w:ruby>
      </w:r>
      <w:r>
        <w:ruby>
          <w:rubyPr>
            <w:rubyAlign w:val="distributeSpace"/>
            <w:hps w:val="10"/>
            <w:hpsRaise w:val="18"/>
            <w:hpsBaseText w:val="21"/>
            <w:lid w:val="ja-JP"/>
          </w:rubyPr>
          <w:rt>
            <w:r w:rsidR="00A85DF3" w:rsidRPr="00A85DF3">
              <w:rPr>
                <w:rFonts w:ascii="ＭＳ 明朝" w:eastAsia="ＭＳ 明朝" w:hAnsi="ＭＳ 明朝" w:hint="eastAsia"/>
                <w:sz w:val="10"/>
              </w:rPr>
              <w:t>そう</w:t>
            </w:r>
          </w:rt>
          <w:rubyBase>
            <w:r w:rsidR="00A85DF3">
              <w:rPr>
                <w:rFonts w:hint="eastAsia"/>
              </w:rPr>
              <w:t>瘡</w:t>
            </w:r>
          </w:rubyBase>
        </w:ruby>
      </w:r>
      <w:r w:rsidR="00AC329F">
        <w:rPr>
          <w:rFonts w:hint="eastAsia"/>
        </w:rPr>
        <w:t>の治療について。</w:t>
      </w:r>
      <w:r w:rsidR="006E7972">
        <w:rPr>
          <w:rFonts w:hint="eastAsia"/>
        </w:rPr>
        <w:t>皮膚</w:t>
      </w:r>
      <w:r w:rsidR="008B7BC4">
        <w:rPr>
          <w:rFonts w:hint="eastAsia"/>
        </w:rPr>
        <w:t>の乾燥は，</w:t>
      </w:r>
      <w:r>
        <w:ruby>
          <w:rubyPr>
            <w:rubyAlign w:val="distributeSpace"/>
            <w:hps w:val="10"/>
            <w:hpsRaise w:val="18"/>
            <w:hpsBaseText w:val="21"/>
            <w:lid w:val="ja-JP"/>
          </w:rubyPr>
          <w:rt>
            <w:r w:rsidR="00A85DF3" w:rsidRPr="00A85DF3">
              <w:rPr>
                <w:rFonts w:ascii="ＭＳ 明朝" w:eastAsia="ＭＳ 明朝" w:hAnsi="ＭＳ 明朝" w:hint="eastAsia"/>
                <w:sz w:val="10"/>
              </w:rPr>
              <w:t>まさつ</w:t>
            </w:r>
          </w:rt>
          <w:rubyBase>
            <w:r w:rsidR="00A85DF3">
              <w:rPr>
                <w:rFonts w:hint="eastAsia"/>
              </w:rPr>
              <w:t>摩擦</w:t>
            </w:r>
          </w:rubyBase>
        </w:ruby>
      </w:r>
      <w:r w:rsidR="008B7BC4">
        <w:rPr>
          <w:rFonts w:hint="eastAsia"/>
        </w:rPr>
        <w:t>やずれ</w:t>
      </w:r>
      <w:r w:rsidR="00AC329F">
        <w:rPr>
          <w:rFonts w:hint="eastAsia"/>
        </w:rPr>
        <w:t>が大きくなり創が発生しやすいため，</w:t>
      </w:r>
      <w:r>
        <w:ruby>
          <w:rubyPr>
            <w:rubyAlign w:val="distributeSpace"/>
            <w:hps w:val="10"/>
            <w:hpsRaise w:val="18"/>
            <w:hpsBaseText w:val="21"/>
            <w:lid w:val="ja-JP"/>
          </w:rubyPr>
          <w:rt>
            <w:r w:rsidR="00A85DF3" w:rsidRPr="00A85DF3">
              <w:rPr>
                <w:rFonts w:ascii="ＭＳ 明朝" w:eastAsia="ＭＳ 明朝" w:hAnsi="ＭＳ 明朝" w:hint="eastAsia"/>
                <w:sz w:val="10"/>
              </w:rPr>
              <w:t>ほしつ</w:t>
            </w:r>
          </w:rt>
          <w:rubyBase>
            <w:r w:rsidR="00A85DF3">
              <w:rPr>
                <w:rFonts w:hint="eastAsia"/>
              </w:rPr>
              <w:t>保湿</w:t>
            </w:r>
          </w:rubyBase>
        </w:ruby>
      </w:r>
      <w:r w:rsidR="00AC329F">
        <w:rPr>
          <w:rFonts w:hint="eastAsia"/>
        </w:rPr>
        <w:t>やフィルム材で保護をします。</w:t>
      </w:r>
      <w:r w:rsidR="008B7BC4">
        <w:rPr>
          <w:rFonts w:hint="eastAsia"/>
        </w:rPr>
        <w:t>フィルム</w:t>
      </w:r>
      <w:r w:rsidR="008B7BC4">
        <w:rPr>
          <w:rFonts w:hint="eastAsia"/>
        </w:rPr>
        <w:t xml:space="preserve"> </w:t>
      </w:r>
      <w:r w:rsidR="00AC329F">
        <w:rPr>
          <w:rFonts w:hint="eastAsia"/>
        </w:rPr>
        <w:t>材は足の動作が大きい場合は，ずれにより容易に剥がれてしまいます</w:t>
      </w:r>
      <w:r w:rsidR="008B7BC4">
        <w:rPr>
          <w:rFonts w:hint="eastAsia"/>
        </w:rPr>
        <w:t>。</w:t>
      </w:r>
    </w:p>
    <w:p w:rsidR="00AC329F" w:rsidRDefault="00ED6C86" w:rsidP="008B7BC4">
      <w:r>
        <w:rPr>
          <w:noProof/>
        </w:rPr>
        <w:drawing>
          <wp:inline distT="0" distB="0" distL="0" distR="0">
            <wp:extent cx="5400040" cy="359410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Manual_drip_(pour-over)_coffee[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594100"/>
                    </a:xfrm>
                    <a:prstGeom prst="rect">
                      <a:avLst/>
                    </a:prstGeom>
                  </pic:spPr>
                </pic:pic>
              </a:graphicData>
            </a:graphic>
          </wp:inline>
        </w:drawing>
      </w:r>
    </w:p>
    <w:p w:rsidR="008B7BC4" w:rsidRDefault="008B7BC4" w:rsidP="008B7BC4">
      <w:r>
        <w:rPr>
          <w:rFonts w:hint="eastAsia"/>
        </w:rPr>
        <w:t>フィルム材が剥がれて何度も交換することで</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はくり</w:t>
            </w:r>
          </w:rt>
          <w:rubyBase>
            <w:r w:rsidR="00A85DF3">
              <w:rPr>
                <w:rFonts w:hint="eastAsia"/>
              </w:rPr>
              <w:t>剥離</w:t>
            </w:r>
          </w:rubyBase>
        </w:ruby>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しげき</w:t>
            </w:r>
          </w:rt>
          <w:rubyBase>
            <w:r w:rsidR="00A85DF3">
              <w:rPr>
                <w:rFonts w:hint="eastAsia"/>
              </w:rPr>
              <w:t>刺激</w:t>
            </w:r>
          </w:rubyBase>
        </w:ruby>
      </w:r>
      <w:r>
        <w:rPr>
          <w:rFonts w:hint="eastAsia"/>
        </w:rPr>
        <w:t>が加わり、皮膚の</w:t>
      </w:r>
      <w:r w:rsidR="006342C1">
        <w:ruby>
          <w:rubyPr>
            <w:rubyAlign w:val="distributeSpace"/>
            <w:hps w:val="10"/>
            <w:hpsRaise w:val="18"/>
            <w:hpsBaseText w:val="21"/>
            <w:lid w:val="ja-JP"/>
          </w:rubyPr>
          <w:rt>
            <w:r w:rsidR="006342C1" w:rsidRPr="006342C1">
              <w:rPr>
                <w:rFonts w:ascii="ＭＳ 明朝" w:eastAsia="ＭＳ 明朝" w:hAnsi="ＭＳ 明朝" w:hint="eastAsia"/>
                <w:sz w:val="10"/>
              </w:rPr>
              <w:t>そんしょう</w:t>
            </w:r>
          </w:rt>
          <w:rubyBase>
            <w:r w:rsidR="006342C1">
              <w:rPr>
                <w:rFonts w:hint="eastAsia"/>
              </w:rPr>
              <w:t>損傷</w:t>
            </w:r>
          </w:rubyBase>
        </w:ruby>
      </w:r>
      <w:r>
        <w:rPr>
          <w:rFonts w:hint="eastAsia"/>
        </w:rPr>
        <w:t>につながるため患者の体動に考慮し、頻回にフィルム材が剥がれる場合は</w:t>
      </w:r>
      <w:r w:rsidR="00460A5C">
        <w:rPr>
          <w:rFonts w:hint="eastAsia"/>
        </w:rPr>
        <w:t>ワセリン等の</w:t>
      </w:r>
      <w:r w:rsidR="006342C1">
        <w:ruby>
          <w:rubyPr>
            <w:rubyAlign w:val="distributeSpace"/>
            <w:hps w:val="10"/>
            <w:hpsRaise w:val="18"/>
            <w:hpsBaseText w:val="21"/>
            <w:lid w:val="ja-JP"/>
          </w:rubyPr>
          <w:rt>
            <w:r w:rsidR="006342C1" w:rsidRPr="006342C1">
              <w:rPr>
                <w:rFonts w:ascii="ＭＳ 明朝" w:eastAsia="ＭＳ 明朝" w:hAnsi="ＭＳ 明朝" w:hint="eastAsia"/>
                <w:sz w:val="10"/>
              </w:rPr>
              <w:t>ほしつ</w:t>
            </w:r>
          </w:rt>
          <w:rubyBase>
            <w:r w:rsidR="006342C1">
              <w:rPr>
                <w:rFonts w:hint="eastAsia"/>
              </w:rPr>
              <w:t>保湿</w:t>
            </w:r>
          </w:rubyBase>
        </w:ruby>
      </w:r>
      <w:r w:rsidR="00AC329F">
        <w:rPr>
          <w:rFonts w:hint="eastAsia"/>
        </w:rPr>
        <w:t>・皮膚の経過観察をします</w:t>
      </w:r>
      <w:r>
        <w:rPr>
          <w:rFonts w:hint="eastAsia"/>
        </w:rPr>
        <w:t>。</w:t>
      </w:r>
    </w:p>
    <w:p w:rsidR="003A20E3" w:rsidRDefault="003A20E3" w:rsidP="008B7BC4"/>
    <w:p w:rsidR="008B7BC4" w:rsidRPr="002E0570" w:rsidRDefault="00DE7624" w:rsidP="00AC329F">
      <w:pPr>
        <w:ind w:firstLineChars="100" w:firstLine="321"/>
        <w:rPr>
          <w:b/>
          <w:sz w:val="32"/>
          <w:szCs w:val="32"/>
        </w:rPr>
      </w:pPr>
      <w:r w:rsidRPr="002E0570">
        <w:rPr>
          <w:rFonts w:hint="eastAsia"/>
          <w:b/>
          <w:sz w:val="32"/>
          <w:szCs w:val="32"/>
        </w:rPr>
        <w:t>この点も</w:t>
      </w:r>
      <w:r w:rsidR="005D5C9A">
        <w:rPr>
          <w:b/>
          <w:sz w:val="32"/>
          <w:szCs w:val="32"/>
        </w:rPr>
        <w:ruby>
          <w:rubyPr>
            <w:rubyAlign w:val="distributeSpace"/>
            <w:hps w:val="16"/>
            <w:hpsRaise w:val="30"/>
            <w:hpsBaseText w:val="32"/>
            <w:lid w:val="ja-JP"/>
          </w:rubyPr>
          <w:rt>
            <w:r w:rsidR="005D5C9A" w:rsidRPr="005D5C9A">
              <w:rPr>
                <w:rFonts w:ascii="ＭＳ 明朝" w:eastAsia="ＭＳ 明朝" w:hAnsi="ＭＳ 明朝" w:hint="eastAsia"/>
                <w:b/>
                <w:sz w:val="16"/>
                <w:szCs w:val="32"/>
              </w:rPr>
              <w:t>かかと</w:t>
            </w:r>
          </w:rt>
          <w:rubyBase>
            <w:r w:rsidR="005D5C9A">
              <w:rPr>
                <w:rFonts w:hint="eastAsia"/>
                <w:b/>
                <w:sz w:val="32"/>
                <w:szCs w:val="32"/>
              </w:rPr>
              <w:t>踵</w:t>
            </w:r>
          </w:rubyBase>
        </w:ruby>
      </w:r>
      <w:r w:rsidRPr="002E0570">
        <w:rPr>
          <w:rFonts w:hint="eastAsia"/>
          <w:b/>
          <w:sz w:val="32"/>
          <w:szCs w:val="32"/>
        </w:rPr>
        <w:t>用クッションなら対応可能です</w:t>
      </w:r>
      <w:r w:rsidR="008B7BC4" w:rsidRPr="002E0570">
        <w:rPr>
          <w:rFonts w:hint="eastAsia"/>
          <w:b/>
          <w:sz w:val="32"/>
          <w:szCs w:val="32"/>
        </w:rPr>
        <w:t>。クッショ</w:t>
      </w:r>
      <w:r w:rsidRPr="002E0570">
        <w:rPr>
          <w:rFonts w:hint="eastAsia"/>
          <w:b/>
          <w:sz w:val="32"/>
          <w:szCs w:val="32"/>
        </w:rPr>
        <w:t>ンを</w:t>
      </w:r>
      <w:r w:rsidR="005D5C9A">
        <w:rPr>
          <w:b/>
          <w:sz w:val="32"/>
          <w:szCs w:val="32"/>
        </w:rPr>
        <w:ruby>
          <w:rubyPr>
            <w:rubyAlign w:val="distributeSpace"/>
            <w:hps w:val="16"/>
            <w:hpsRaise w:val="30"/>
            <w:hpsBaseText w:val="32"/>
            <w:lid w:val="ja-JP"/>
          </w:rubyPr>
          <w:rt>
            <w:r w:rsidR="005D5C9A" w:rsidRPr="005D5C9A">
              <w:rPr>
                <w:rFonts w:ascii="ＭＳ 明朝" w:eastAsia="ＭＳ 明朝" w:hAnsi="ＭＳ 明朝" w:hint="eastAsia"/>
                <w:b/>
                <w:sz w:val="16"/>
                <w:szCs w:val="32"/>
              </w:rPr>
              <w:t>かかと</w:t>
            </w:r>
          </w:rt>
          <w:rubyBase>
            <w:r w:rsidR="005D5C9A">
              <w:rPr>
                <w:rFonts w:hint="eastAsia"/>
                <w:b/>
                <w:sz w:val="32"/>
                <w:szCs w:val="32"/>
              </w:rPr>
              <w:t>踵</w:t>
            </w:r>
          </w:rubyBase>
        </w:ruby>
      </w:r>
      <w:r w:rsidRPr="002E0570">
        <w:rPr>
          <w:rFonts w:hint="eastAsia"/>
          <w:b/>
          <w:sz w:val="32"/>
          <w:szCs w:val="32"/>
        </w:rPr>
        <w:t>に装着し、その上に靴下を着用することでずれること</w:t>
      </w:r>
      <w:r w:rsidRPr="002E0570">
        <w:rPr>
          <w:rFonts w:hint="eastAsia"/>
          <w:b/>
          <w:sz w:val="32"/>
          <w:szCs w:val="32"/>
        </w:rPr>
        <w:lastRenderedPageBreak/>
        <w:t>はありませんでした</w:t>
      </w:r>
      <w:r w:rsidR="008B7BC4" w:rsidRPr="002E0570">
        <w:rPr>
          <w:rFonts w:hint="eastAsia"/>
          <w:b/>
          <w:sz w:val="32"/>
          <w:szCs w:val="32"/>
        </w:rPr>
        <w:t>。</w:t>
      </w:r>
    </w:p>
    <w:p w:rsidR="00460A5C" w:rsidRDefault="003A20E3" w:rsidP="008B7BC4">
      <w:r>
        <w:rPr>
          <w:rFonts w:hint="eastAsia"/>
        </w:rPr>
        <w:t xml:space="preserve">　　　　　</w:t>
      </w:r>
      <w:r w:rsidR="00ED6C86">
        <w:rPr>
          <w:noProof/>
        </w:rPr>
        <w:drawing>
          <wp:inline distT="0" distB="0" distL="0" distR="0" wp14:anchorId="14C73355" wp14:editId="39090212">
            <wp:extent cx="3901440" cy="2926080"/>
            <wp:effectExtent l="0" t="0" r="381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80px-Beach_on_Upolu_Island,_Samoa,_200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inline>
        </w:drawing>
      </w:r>
    </w:p>
    <w:p w:rsidR="003A20E3" w:rsidRDefault="003A20E3" w:rsidP="008B7BC4"/>
    <w:p w:rsidR="00460A5C" w:rsidRPr="002E0570" w:rsidRDefault="00460A5C" w:rsidP="00460A5C">
      <w:pPr>
        <w:rPr>
          <w:b/>
          <w:sz w:val="32"/>
          <w:szCs w:val="32"/>
        </w:rPr>
      </w:pPr>
      <w:r>
        <w:rPr>
          <w:rFonts w:hint="eastAsia"/>
        </w:rPr>
        <w:t>病院ではエスアイエイドの貼付・レストンスポンジを使用して</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かかと</w:t>
            </w:r>
          </w:rt>
          <w:rubyBase>
            <w:r w:rsidR="00A85DF3">
              <w:rPr>
                <w:rFonts w:hint="eastAsia"/>
              </w:rPr>
              <w:t>踵</w:t>
            </w:r>
          </w:rubyBase>
        </w:ruby>
      </w:r>
      <w:r w:rsidR="00DE7624">
        <w:rPr>
          <w:rFonts w:hint="eastAsia"/>
        </w:rPr>
        <w:t>の</w:t>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じょく</w:t>
            </w:r>
          </w:rt>
          <w:rubyBase>
            <w:r w:rsidR="00A85DF3">
              <w:rPr>
                <w:rFonts w:hint="eastAsia"/>
              </w:rPr>
              <w:t>褥</w:t>
            </w:r>
          </w:rubyBase>
        </w:ruby>
      </w:r>
      <w:r w:rsidR="00A85DF3">
        <w:ruby>
          <w:rubyPr>
            <w:rubyAlign w:val="distributeSpace"/>
            <w:hps w:val="10"/>
            <w:hpsRaise w:val="18"/>
            <w:hpsBaseText w:val="21"/>
            <w:lid w:val="ja-JP"/>
          </w:rubyPr>
          <w:rt>
            <w:r w:rsidR="00A85DF3" w:rsidRPr="00A85DF3">
              <w:rPr>
                <w:rFonts w:ascii="ＭＳ 明朝" w:eastAsia="ＭＳ 明朝" w:hAnsi="ＭＳ 明朝" w:hint="eastAsia"/>
                <w:sz w:val="10"/>
              </w:rPr>
              <w:t>そう</w:t>
            </w:r>
          </w:rt>
          <w:rubyBase>
            <w:r w:rsidR="00A85DF3">
              <w:rPr>
                <w:rFonts w:hint="eastAsia"/>
              </w:rPr>
              <w:t>瘡</w:t>
            </w:r>
          </w:rubyBase>
        </w:ruby>
      </w:r>
      <w:r>
        <w:rPr>
          <w:rFonts w:hint="eastAsia"/>
        </w:rPr>
        <w:t>発生を予防します。</w:t>
      </w:r>
      <w:r w:rsidR="00DE7624" w:rsidRPr="002E0570">
        <w:rPr>
          <w:rFonts w:hint="eastAsia"/>
          <w:b/>
          <w:sz w:val="32"/>
          <w:szCs w:val="32"/>
        </w:rPr>
        <w:t>踵クッションもそれらと同程度の効果を発揮していると考えられます</w:t>
      </w:r>
      <w:r w:rsidRPr="002E0570">
        <w:rPr>
          <w:rFonts w:hint="eastAsia"/>
          <w:b/>
          <w:sz w:val="32"/>
          <w:szCs w:val="32"/>
        </w:rPr>
        <w:t>。しかも不要なパッドを使用している為コスト</w:t>
      </w:r>
      <w:r w:rsidRPr="002E0570">
        <w:rPr>
          <w:rFonts w:hint="eastAsia"/>
          <w:b/>
          <w:sz w:val="32"/>
          <w:szCs w:val="32"/>
        </w:rPr>
        <w:t>0</w:t>
      </w:r>
      <w:r w:rsidR="00DE7624" w:rsidRPr="002E0570">
        <w:rPr>
          <w:rFonts w:hint="eastAsia"/>
          <w:b/>
          <w:sz w:val="32"/>
          <w:szCs w:val="32"/>
        </w:rPr>
        <w:t>円で実現できています</w:t>
      </w:r>
      <w:r w:rsidR="00802124">
        <w:rPr>
          <w:rFonts w:hint="eastAsia"/>
          <w:b/>
          <w:sz w:val="32"/>
          <w:szCs w:val="32"/>
        </w:rPr>
        <w:t>‼</w:t>
      </w:r>
    </w:p>
    <w:p w:rsidR="008B7BC4" w:rsidRDefault="008B7BC4" w:rsidP="008B7BC4"/>
    <w:p w:rsidR="008B7BC4" w:rsidRPr="003A20E3" w:rsidRDefault="008B7BC4" w:rsidP="008B7BC4">
      <w:pPr>
        <w:rPr>
          <w:sz w:val="32"/>
          <w:szCs w:val="32"/>
        </w:rPr>
      </w:pPr>
      <w:r w:rsidRPr="003A20E3">
        <w:rPr>
          <w:rFonts w:hint="eastAsia"/>
          <w:sz w:val="32"/>
          <w:szCs w:val="32"/>
        </w:rPr>
        <w:t>作り方を紹介します。</w:t>
      </w:r>
    </w:p>
    <w:p w:rsidR="00ED6C86" w:rsidRPr="002E0570" w:rsidRDefault="008B7BC4" w:rsidP="002E0570">
      <w:pPr>
        <w:pStyle w:val="a7"/>
        <w:numPr>
          <w:ilvl w:val="0"/>
          <w:numId w:val="2"/>
        </w:numPr>
        <w:ind w:leftChars="0"/>
        <w:rPr>
          <w:b/>
          <w:sz w:val="32"/>
          <w:szCs w:val="32"/>
        </w:rPr>
      </w:pPr>
      <w:r w:rsidRPr="002E0570">
        <w:rPr>
          <w:rFonts w:hint="eastAsia"/>
          <w:b/>
          <w:sz w:val="32"/>
          <w:szCs w:val="32"/>
        </w:rPr>
        <w:t>女性下着の不要なパッドや、洋服の肩パッドを</w:t>
      </w:r>
      <w:r w:rsidR="00ED6C86" w:rsidRPr="002E0570">
        <w:rPr>
          <w:rFonts w:hint="eastAsia"/>
          <w:b/>
          <w:sz w:val="32"/>
          <w:szCs w:val="32"/>
        </w:rPr>
        <w:t>集めます。</w:t>
      </w:r>
    </w:p>
    <w:p w:rsidR="00ED6C86" w:rsidRPr="002E0570" w:rsidRDefault="00ED6C86" w:rsidP="002E0570">
      <w:pPr>
        <w:pStyle w:val="a7"/>
        <w:numPr>
          <w:ilvl w:val="0"/>
          <w:numId w:val="2"/>
        </w:numPr>
        <w:ind w:leftChars="0"/>
        <w:rPr>
          <w:b/>
          <w:sz w:val="32"/>
          <w:szCs w:val="32"/>
        </w:rPr>
      </w:pPr>
      <w:r w:rsidRPr="002E0570">
        <w:rPr>
          <w:rFonts w:hint="eastAsia"/>
          <w:b/>
          <w:sz w:val="32"/>
          <w:szCs w:val="32"/>
        </w:rPr>
        <w:t>パッド</w:t>
      </w:r>
      <w:r w:rsidR="008B7BC4" w:rsidRPr="002E0570">
        <w:rPr>
          <w:rFonts w:hint="eastAsia"/>
          <w:b/>
          <w:sz w:val="32"/>
          <w:szCs w:val="32"/>
        </w:rPr>
        <w:t>二つ</w:t>
      </w:r>
      <w:r w:rsidR="00841C00">
        <w:rPr>
          <w:rFonts w:hint="eastAsia"/>
          <w:b/>
          <w:sz w:val="32"/>
          <w:szCs w:val="32"/>
        </w:rPr>
        <w:t>を</w:t>
      </w:r>
      <w:r w:rsidR="008B7BC4" w:rsidRPr="002E0570">
        <w:rPr>
          <w:rFonts w:hint="eastAsia"/>
          <w:b/>
          <w:sz w:val="32"/>
          <w:szCs w:val="32"/>
        </w:rPr>
        <w:t>縫い合わせます。</w:t>
      </w:r>
    </w:p>
    <w:p w:rsidR="00ED6C86" w:rsidRPr="002E0570" w:rsidRDefault="00841C00" w:rsidP="002E0570">
      <w:pPr>
        <w:pStyle w:val="a7"/>
        <w:numPr>
          <w:ilvl w:val="0"/>
          <w:numId w:val="2"/>
        </w:numPr>
        <w:ind w:leftChars="0"/>
        <w:rPr>
          <w:b/>
          <w:sz w:val="32"/>
          <w:szCs w:val="32"/>
        </w:rPr>
      </w:pPr>
      <w:r>
        <w:rPr>
          <w:rFonts w:hint="eastAsia"/>
          <w:b/>
          <w:sz w:val="32"/>
          <w:szCs w:val="32"/>
        </w:rPr>
        <w:t>縫い合わせた</w:t>
      </w:r>
      <w:r w:rsidR="00ED6C86" w:rsidRPr="002E0570">
        <w:rPr>
          <w:rFonts w:hint="eastAsia"/>
          <w:b/>
          <w:sz w:val="32"/>
          <w:szCs w:val="32"/>
        </w:rPr>
        <w:t>パッドにゴム紐を取り付けます。</w:t>
      </w:r>
    </w:p>
    <w:p w:rsidR="00ED6C86" w:rsidRDefault="00ED6C86" w:rsidP="00ED6C86">
      <w:pPr>
        <w:pStyle w:val="a7"/>
        <w:ind w:leftChars="0" w:left="360"/>
      </w:pPr>
    </w:p>
    <w:p w:rsidR="008B7BC4" w:rsidRDefault="008B7BC4" w:rsidP="00ED6C86">
      <w:pPr>
        <w:pStyle w:val="a7"/>
        <w:ind w:leftChars="0" w:left="360"/>
      </w:pPr>
      <w:r>
        <w:rPr>
          <w:rFonts w:hint="eastAsia"/>
        </w:rPr>
        <w:t>利用者の</w:t>
      </w:r>
      <w:r w:rsidR="00353547">
        <w:ruby>
          <w:rubyPr>
            <w:rubyAlign w:val="distributeSpace"/>
            <w:hps w:val="10"/>
            <w:hpsRaise w:val="18"/>
            <w:hpsBaseText w:val="21"/>
            <w:lid w:val="ja-JP"/>
          </w:rubyPr>
          <w:rt>
            <w:r w:rsidR="00353547" w:rsidRPr="00353547">
              <w:rPr>
                <w:rFonts w:ascii="ＭＳ 明朝" w:eastAsia="ＭＳ 明朝" w:hAnsi="ＭＳ 明朝" w:hint="eastAsia"/>
                <w:sz w:val="10"/>
              </w:rPr>
              <w:t>かかと</w:t>
            </w:r>
          </w:rt>
          <w:rubyBase>
            <w:r w:rsidR="00353547">
              <w:rPr>
                <w:rFonts w:hint="eastAsia"/>
              </w:rPr>
              <w:t>踵</w:t>
            </w:r>
          </w:rubyBase>
        </w:ruby>
      </w:r>
      <w:r>
        <w:rPr>
          <w:rFonts w:hint="eastAsia"/>
        </w:rPr>
        <w:t>に合うようにゴム紐の長さ・パッドの大きさを調整します。縫い目が皮膚に当たらないように工夫します。大きすぎず小さすぎず</w:t>
      </w:r>
      <w:r w:rsidR="00353547">
        <w:ruby>
          <w:rubyPr>
            <w:rubyAlign w:val="distributeSpace"/>
            <w:hps w:val="10"/>
            <w:hpsRaise w:val="18"/>
            <w:hpsBaseText w:val="21"/>
            <w:lid w:val="ja-JP"/>
          </w:rubyPr>
          <w:rt>
            <w:r w:rsidR="00353547" w:rsidRPr="00353547">
              <w:rPr>
                <w:rFonts w:ascii="ＭＳ 明朝" w:eastAsia="ＭＳ 明朝" w:hAnsi="ＭＳ 明朝" w:hint="eastAsia"/>
                <w:sz w:val="10"/>
              </w:rPr>
              <w:t>かかと</w:t>
            </w:r>
          </w:rt>
          <w:rubyBase>
            <w:r w:rsidR="00353547">
              <w:rPr>
                <w:rFonts w:hint="eastAsia"/>
              </w:rPr>
              <w:t>踵</w:t>
            </w:r>
          </w:rubyBase>
        </w:ruby>
      </w:r>
      <w:r>
        <w:rPr>
          <w:rFonts w:hint="eastAsia"/>
        </w:rPr>
        <w:t>を包み込めるサイズにします。</w:t>
      </w:r>
      <w:r>
        <w:t>元々が衣類の一部なので洗濯も可能です。</w:t>
      </w:r>
    </w:p>
    <w:p w:rsidR="00A85DF3" w:rsidRDefault="00A85DF3" w:rsidP="00ED6C86">
      <w:pPr>
        <w:pStyle w:val="a7"/>
        <w:ind w:leftChars="0" w:left="360"/>
        <w:rPr>
          <w:rFonts w:hint="eastAsia"/>
        </w:rPr>
      </w:pPr>
    </w:p>
    <w:p w:rsidR="00ED6C86" w:rsidRDefault="00ED6C86" w:rsidP="008B7BC4">
      <w:r>
        <w:rPr>
          <w:noProof/>
        </w:rPr>
        <w:drawing>
          <wp:inline distT="0" distB="0" distL="0" distR="0" wp14:anchorId="574496C1">
            <wp:extent cx="5401310" cy="3688715"/>
            <wp:effectExtent l="0" t="0" r="889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688715"/>
                    </a:xfrm>
                    <a:prstGeom prst="rect">
                      <a:avLst/>
                    </a:prstGeom>
                    <a:noFill/>
                    <a:ln>
                      <a:noFill/>
                    </a:ln>
                  </pic:spPr>
                </pic:pic>
              </a:graphicData>
            </a:graphic>
          </wp:inline>
        </w:drawing>
      </w:r>
    </w:p>
    <w:p w:rsidR="00ED6C86" w:rsidRDefault="00ED6C86" w:rsidP="008B7BC4">
      <w:r>
        <w:rPr>
          <w:noProof/>
        </w:rPr>
        <w:drawing>
          <wp:inline distT="0" distB="0" distL="0" distR="0" wp14:anchorId="6BEB8603">
            <wp:extent cx="5401310" cy="4048125"/>
            <wp:effectExtent l="0" t="0" r="889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048125"/>
                    </a:xfrm>
                    <a:prstGeom prst="rect">
                      <a:avLst/>
                    </a:prstGeom>
                    <a:noFill/>
                    <a:ln>
                      <a:noFill/>
                    </a:ln>
                  </pic:spPr>
                </pic:pic>
              </a:graphicData>
            </a:graphic>
          </wp:inline>
        </w:drawing>
      </w:r>
    </w:p>
    <w:p w:rsidR="00ED6C86" w:rsidRDefault="00ED6C86" w:rsidP="008B7BC4">
      <w:r>
        <w:rPr>
          <w:noProof/>
        </w:rPr>
        <w:lastRenderedPageBreak/>
        <w:drawing>
          <wp:inline distT="0" distB="0" distL="0" distR="0" wp14:anchorId="3AF77C17">
            <wp:extent cx="5401310" cy="4048125"/>
            <wp:effectExtent l="0" t="0" r="889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4048125"/>
                    </a:xfrm>
                    <a:prstGeom prst="rect">
                      <a:avLst/>
                    </a:prstGeom>
                    <a:noFill/>
                    <a:ln>
                      <a:noFill/>
                    </a:ln>
                  </pic:spPr>
                </pic:pic>
              </a:graphicData>
            </a:graphic>
          </wp:inline>
        </w:drawing>
      </w:r>
    </w:p>
    <w:p w:rsidR="00ED6C86" w:rsidRDefault="00ED6C86" w:rsidP="008B7BC4">
      <w:r>
        <w:rPr>
          <w:noProof/>
        </w:rPr>
        <w:drawing>
          <wp:inline distT="0" distB="0" distL="0" distR="0" wp14:anchorId="001C2136">
            <wp:extent cx="5401310" cy="4048125"/>
            <wp:effectExtent l="0" t="0" r="889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4048125"/>
                    </a:xfrm>
                    <a:prstGeom prst="rect">
                      <a:avLst/>
                    </a:prstGeom>
                    <a:noFill/>
                    <a:ln>
                      <a:noFill/>
                    </a:ln>
                  </pic:spPr>
                </pic:pic>
              </a:graphicData>
            </a:graphic>
          </wp:inline>
        </w:drawing>
      </w:r>
    </w:p>
    <w:p w:rsidR="00ED6C86" w:rsidRDefault="00727403" w:rsidP="008B7BC4">
      <w:r>
        <w:rPr>
          <w:noProof/>
        </w:rPr>
        <w:lastRenderedPageBreak/>
        <w:drawing>
          <wp:inline distT="0" distB="0" distL="0" distR="0">
            <wp:extent cx="5400040" cy="3521710"/>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hag-0017690951-1[1].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3521710"/>
                    </a:xfrm>
                    <a:prstGeom prst="rect">
                      <a:avLst/>
                    </a:prstGeom>
                  </pic:spPr>
                </pic:pic>
              </a:graphicData>
            </a:graphic>
          </wp:inline>
        </w:drawing>
      </w:r>
    </w:p>
    <w:p w:rsidR="00727403" w:rsidRDefault="00727403" w:rsidP="00727403">
      <w:pPr>
        <w:ind w:left="321" w:hangingChars="100" w:hanging="321"/>
        <w:rPr>
          <w:b/>
          <w:color w:val="00B050"/>
          <w:sz w:val="32"/>
          <w:szCs w:val="32"/>
        </w:rPr>
      </w:pPr>
      <w:r w:rsidRPr="00727403">
        <w:rPr>
          <w:rFonts w:hint="eastAsia"/>
          <w:b/>
          <w:sz w:val="32"/>
          <w:szCs w:val="32"/>
        </w:rPr>
        <w:t xml:space="preserve">　</w:t>
      </w:r>
      <w:r w:rsidR="00A85DF3">
        <w:rPr>
          <w:b/>
          <w:color w:val="00B050"/>
          <w:sz w:val="32"/>
          <w:szCs w:val="32"/>
        </w:rPr>
        <w:ruby>
          <w:rubyPr>
            <w:rubyAlign w:val="distributeSpace"/>
            <w:hps w:val="16"/>
            <w:hpsRaise w:val="30"/>
            <w:hpsBaseText w:val="32"/>
            <w:lid w:val="ja-JP"/>
          </w:rubyPr>
          <w:rt>
            <w:r w:rsidR="00A85DF3" w:rsidRPr="00A85DF3">
              <w:rPr>
                <w:rFonts w:ascii="ＭＳ 明朝" w:eastAsia="ＭＳ 明朝" w:hAnsi="ＭＳ 明朝" w:hint="eastAsia"/>
                <w:b/>
                <w:color w:val="00B050"/>
                <w:sz w:val="16"/>
                <w:szCs w:val="32"/>
              </w:rPr>
              <w:t>かかと</w:t>
            </w:r>
          </w:rt>
          <w:rubyBase>
            <w:r w:rsidR="00A85DF3">
              <w:rPr>
                <w:rFonts w:hint="eastAsia"/>
                <w:b/>
                <w:color w:val="00B050"/>
                <w:sz w:val="32"/>
                <w:szCs w:val="32"/>
              </w:rPr>
              <w:t>踵</w:t>
            </w:r>
          </w:rubyBase>
        </w:ruby>
      </w:r>
      <w:r w:rsidR="00A85DF3">
        <w:rPr>
          <w:b/>
          <w:color w:val="00B050"/>
          <w:sz w:val="32"/>
          <w:szCs w:val="32"/>
        </w:rPr>
        <w:ruby>
          <w:rubyPr>
            <w:rubyAlign w:val="distributeSpace"/>
            <w:hps w:val="16"/>
            <w:hpsRaise w:val="30"/>
            <w:hpsBaseText w:val="32"/>
            <w:lid w:val="ja-JP"/>
          </w:rubyPr>
          <w:rt>
            <w:r w:rsidR="00A85DF3" w:rsidRPr="00A85DF3">
              <w:rPr>
                <w:rFonts w:ascii="ＭＳ 明朝" w:eastAsia="ＭＳ 明朝" w:hAnsi="ＭＳ 明朝" w:hint="eastAsia"/>
                <w:b/>
                <w:color w:val="00B050"/>
                <w:sz w:val="16"/>
                <w:szCs w:val="32"/>
              </w:rPr>
              <w:t>じょく</w:t>
            </w:r>
          </w:rt>
          <w:rubyBase>
            <w:r w:rsidR="00A85DF3">
              <w:rPr>
                <w:rFonts w:hint="eastAsia"/>
                <w:b/>
                <w:color w:val="00B050"/>
                <w:sz w:val="32"/>
                <w:szCs w:val="32"/>
              </w:rPr>
              <w:t>褥</w:t>
            </w:r>
          </w:rubyBase>
        </w:ruby>
      </w:r>
      <w:r w:rsidR="00A85DF3">
        <w:rPr>
          <w:b/>
          <w:color w:val="00B050"/>
          <w:sz w:val="32"/>
          <w:szCs w:val="32"/>
        </w:rPr>
        <w:ruby>
          <w:rubyPr>
            <w:rubyAlign w:val="distributeSpace"/>
            <w:hps w:val="16"/>
            <w:hpsRaise w:val="30"/>
            <w:hpsBaseText w:val="32"/>
            <w:lid w:val="ja-JP"/>
          </w:rubyPr>
          <w:rt>
            <w:r w:rsidR="00A85DF3" w:rsidRPr="00A85DF3">
              <w:rPr>
                <w:rFonts w:ascii="ＭＳ 明朝" w:eastAsia="ＭＳ 明朝" w:hAnsi="ＭＳ 明朝" w:hint="eastAsia"/>
                <w:b/>
                <w:color w:val="00B050"/>
                <w:sz w:val="16"/>
                <w:szCs w:val="32"/>
              </w:rPr>
              <w:t>そう</w:t>
            </w:r>
          </w:rt>
          <w:rubyBase>
            <w:r w:rsidR="00A85DF3">
              <w:rPr>
                <w:rFonts w:hint="eastAsia"/>
                <w:b/>
                <w:color w:val="00B050"/>
                <w:sz w:val="32"/>
                <w:szCs w:val="32"/>
              </w:rPr>
              <w:t>瘡</w:t>
            </w:r>
          </w:rubyBase>
        </w:ruby>
      </w:r>
      <w:r w:rsidRPr="00727403">
        <w:rPr>
          <w:rFonts w:hint="eastAsia"/>
          <w:b/>
          <w:color w:val="00B050"/>
          <w:sz w:val="32"/>
          <w:szCs w:val="32"/>
        </w:rPr>
        <w:t>にお困りの方、ぜひ参考にされてください！</w:t>
      </w:r>
      <w:r w:rsidRPr="00727403">
        <w:rPr>
          <w:b/>
          <w:color w:val="00B050"/>
          <w:sz w:val="32"/>
          <w:szCs w:val="32"/>
        </w:rPr>
        <w:br/>
      </w:r>
      <w:r w:rsidRPr="00727403">
        <w:rPr>
          <w:rFonts w:hint="eastAsia"/>
          <w:b/>
          <w:color w:val="00B050"/>
          <w:sz w:val="32"/>
          <w:szCs w:val="32"/>
        </w:rPr>
        <w:t>閲覧ありがとうございました！</w:t>
      </w:r>
    </w:p>
    <w:p w:rsidR="00A85DF3" w:rsidRDefault="00A85DF3" w:rsidP="00727403">
      <w:pPr>
        <w:ind w:left="321" w:hangingChars="100" w:hanging="321"/>
        <w:rPr>
          <w:b/>
          <w:color w:val="00B050"/>
          <w:sz w:val="32"/>
          <w:szCs w:val="32"/>
        </w:rPr>
      </w:pPr>
    </w:p>
    <w:p w:rsidR="00353547" w:rsidRDefault="00353547" w:rsidP="00353547">
      <w:pPr>
        <w:tabs>
          <w:tab w:val="left" w:pos="5085"/>
        </w:tabs>
        <w:jc w:val="right"/>
      </w:pPr>
      <w:r>
        <w:rPr>
          <w:rFonts w:hint="eastAsia"/>
          <w:b/>
          <w:color w:val="00B050"/>
          <w:sz w:val="32"/>
          <w:szCs w:val="32"/>
        </w:rPr>
        <w:t xml:space="preserve">　　　　　　　　　　　　</w:t>
      </w:r>
      <w:r>
        <w:rPr>
          <w:rFonts w:hint="eastAsia"/>
        </w:rPr>
        <w:t xml:space="preserve">考察：特別養護老人ホーム　とくぢ苑　</w:t>
      </w:r>
      <w:r>
        <w:rPr>
          <w:rFonts w:hint="eastAsia"/>
        </w:rPr>
        <w:t>2020/4/2</w:t>
      </w:r>
      <w:r>
        <w:tab/>
      </w:r>
    </w:p>
    <w:p w:rsidR="00A85DF3" w:rsidRPr="00727403" w:rsidRDefault="00A85DF3" w:rsidP="00727403">
      <w:pPr>
        <w:ind w:left="321" w:hangingChars="100" w:hanging="321"/>
        <w:rPr>
          <w:rFonts w:hint="eastAsia"/>
          <w:b/>
          <w:color w:val="00B050"/>
          <w:sz w:val="32"/>
          <w:szCs w:val="32"/>
        </w:rPr>
      </w:pPr>
    </w:p>
    <w:sectPr w:rsidR="00A85DF3" w:rsidRPr="0072740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F18" w:rsidRDefault="00010F18" w:rsidP="00ED6C86">
      <w:r>
        <w:separator/>
      </w:r>
    </w:p>
  </w:endnote>
  <w:endnote w:type="continuationSeparator" w:id="0">
    <w:p w:rsidR="00010F18" w:rsidRDefault="00010F18" w:rsidP="00ED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F18" w:rsidRDefault="00010F18" w:rsidP="00ED6C86">
      <w:r>
        <w:separator/>
      </w:r>
    </w:p>
  </w:footnote>
  <w:footnote w:type="continuationSeparator" w:id="0">
    <w:p w:rsidR="00010F18" w:rsidRDefault="00010F18" w:rsidP="00ED6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D30FC"/>
    <w:multiLevelType w:val="hybridMultilevel"/>
    <w:tmpl w:val="CACC6A2C"/>
    <w:lvl w:ilvl="0" w:tplc="DD1632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F6145D7"/>
    <w:multiLevelType w:val="hybridMultilevel"/>
    <w:tmpl w:val="E02CB870"/>
    <w:lvl w:ilvl="0" w:tplc="A13AAA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9D"/>
    <w:rsid w:val="00010F18"/>
    <w:rsid w:val="00082B99"/>
    <w:rsid w:val="00276451"/>
    <w:rsid w:val="002E0570"/>
    <w:rsid w:val="00353547"/>
    <w:rsid w:val="003A20E3"/>
    <w:rsid w:val="00460A5C"/>
    <w:rsid w:val="00464C8E"/>
    <w:rsid w:val="005B5D5D"/>
    <w:rsid w:val="005D5C9A"/>
    <w:rsid w:val="005E3A9D"/>
    <w:rsid w:val="006342C1"/>
    <w:rsid w:val="006E7972"/>
    <w:rsid w:val="00727403"/>
    <w:rsid w:val="00802124"/>
    <w:rsid w:val="00841C00"/>
    <w:rsid w:val="008B7BC4"/>
    <w:rsid w:val="00A06367"/>
    <w:rsid w:val="00A804E0"/>
    <w:rsid w:val="00A85DF3"/>
    <w:rsid w:val="00AC329F"/>
    <w:rsid w:val="00B7781D"/>
    <w:rsid w:val="00BB7613"/>
    <w:rsid w:val="00BD55F7"/>
    <w:rsid w:val="00C403D5"/>
    <w:rsid w:val="00CB57B0"/>
    <w:rsid w:val="00DE7624"/>
    <w:rsid w:val="00ED6C86"/>
    <w:rsid w:val="00F25102"/>
    <w:rsid w:val="00F42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48A46BEE-9EEA-44E9-B8E4-48B09FCB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C86"/>
    <w:pPr>
      <w:tabs>
        <w:tab w:val="center" w:pos="4252"/>
        <w:tab w:val="right" w:pos="8504"/>
      </w:tabs>
      <w:snapToGrid w:val="0"/>
    </w:pPr>
  </w:style>
  <w:style w:type="character" w:customStyle="1" w:styleId="a4">
    <w:name w:val="ヘッダー (文字)"/>
    <w:basedOn w:val="a0"/>
    <w:link w:val="a3"/>
    <w:uiPriority w:val="99"/>
    <w:rsid w:val="00ED6C86"/>
  </w:style>
  <w:style w:type="paragraph" w:styleId="a5">
    <w:name w:val="footer"/>
    <w:basedOn w:val="a"/>
    <w:link w:val="a6"/>
    <w:uiPriority w:val="99"/>
    <w:unhideWhenUsed/>
    <w:rsid w:val="00ED6C86"/>
    <w:pPr>
      <w:tabs>
        <w:tab w:val="center" w:pos="4252"/>
        <w:tab w:val="right" w:pos="8504"/>
      </w:tabs>
      <w:snapToGrid w:val="0"/>
    </w:pPr>
  </w:style>
  <w:style w:type="character" w:customStyle="1" w:styleId="a6">
    <w:name w:val="フッター (文字)"/>
    <w:basedOn w:val="a0"/>
    <w:link w:val="a5"/>
    <w:uiPriority w:val="99"/>
    <w:rsid w:val="00ED6C86"/>
  </w:style>
  <w:style w:type="paragraph" w:styleId="a7">
    <w:name w:val="List Paragraph"/>
    <w:basedOn w:val="a"/>
    <w:uiPriority w:val="34"/>
    <w:qFormat/>
    <w:rsid w:val="00ED6C8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514</Words>
  <Characters>2931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NDUSER</dc:creator>
  <cp:keywords/>
  <dc:description/>
  <cp:lastModifiedBy>NDUSER</cp:lastModifiedBy>
  <cp:revision>23</cp:revision>
  <dcterms:created xsi:type="dcterms:W3CDTF">2020-03-19T07:19:00Z</dcterms:created>
  <dcterms:modified xsi:type="dcterms:W3CDTF">2020-04-02T04:55:00Z</dcterms:modified>
</cp:coreProperties>
</file>